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4B" w:rsidRDefault="00896FAC" w:rsidP="00896FAC">
      <w:pPr>
        <w:ind w:firstLine="709"/>
        <w:rPr>
          <w:b/>
        </w:rPr>
      </w:pPr>
      <w:r>
        <w:rPr>
          <w:b/>
        </w:rPr>
        <w:t>STV: Board Resolution</w:t>
      </w:r>
    </w:p>
    <w:p w:rsidR="00896FAC" w:rsidRDefault="00896FAC" w:rsidP="00896FAC">
      <w:pPr>
        <w:ind w:firstLine="709"/>
      </w:pPr>
      <w:r>
        <w:t xml:space="preserve">On 02/02/2015, </w:t>
      </w:r>
      <w:r w:rsidRPr="00896FAC">
        <w:t>Vietnam Stone Work – Top Fabrication J</w:t>
      </w:r>
      <w:r>
        <w:t xml:space="preserve">oint </w:t>
      </w:r>
      <w:r w:rsidRPr="00896FAC">
        <w:t>S</w:t>
      </w:r>
      <w:r>
        <w:t xml:space="preserve">tock </w:t>
      </w:r>
      <w:r w:rsidRPr="00896FAC">
        <w:t>C</w:t>
      </w:r>
      <w:r>
        <w:t>ompany announced Board resolution as follow:</w:t>
      </w:r>
    </w:p>
    <w:p w:rsidR="00896FAC" w:rsidRDefault="00896FAC" w:rsidP="00896FAC">
      <w:pPr>
        <w:pStyle w:val="ListParagraph"/>
        <w:numPr>
          <w:ilvl w:val="0"/>
          <w:numId w:val="1"/>
        </w:numPr>
        <w:ind w:left="1066" w:hanging="357"/>
        <w:contextualSpacing w:val="0"/>
        <w:rPr>
          <w:b/>
        </w:rPr>
      </w:pPr>
      <w:r>
        <w:rPr>
          <w:b/>
        </w:rPr>
        <w:t>Holding Annual General Meeting of Shareholders 2015 of Vietnam Stone Work – Top Fabrication JSC:</w:t>
      </w:r>
    </w:p>
    <w:p w:rsidR="00896FAC" w:rsidRDefault="00896FAC" w:rsidP="00896FAC">
      <w:pPr>
        <w:pStyle w:val="ListParagraph"/>
        <w:numPr>
          <w:ilvl w:val="0"/>
          <w:numId w:val="2"/>
        </w:numPr>
        <w:ind w:left="1066" w:hanging="357"/>
        <w:contextualSpacing w:val="0"/>
      </w:pPr>
      <w:r>
        <w:t>The last to implement the right to attend Annual General Meeting of Shareholders 2015 : 13/02/2015</w:t>
      </w:r>
    </w:p>
    <w:p w:rsidR="00896FAC" w:rsidRDefault="00896FAC" w:rsidP="00896FAC">
      <w:pPr>
        <w:pStyle w:val="ListParagraph"/>
        <w:numPr>
          <w:ilvl w:val="0"/>
          <w:numId w:val="2"/>
        </w:numPr>
        <w:ind w:left="1066" w:hanging="357"/>
        <w:contextualSpacing w:val="0"/>
      </w:pPr>
      <w:r>
        <w:t>Expected day: 18/03/2015;</w:t>
      </w:r>
    </w:p>
    <w:p w:rsidR="00896FAC" w:rsidRDefault="00896FAC" w:rsidP="00896FAC">
      <w:pPr>
        <w:pStyle w:val="ListParagraph"/>
        <w:numPr>
          <w:ilvl w:val="0"/>
          <w:numId w:val="2"/>
        </w:numPr>
        <w:ind w:left="1066" w:hanging="357"/>
        <w:contextualSpacing w:val="0"/>
      </w:pPr>
      <w:r>
        <w:t xml:space="preserve">Holding Place: Hall of </w:t>
      </w:r>
      <w:r w:rsidRPr="00896FAC">
        <w:t xml:space="preserve">Vietnam Stone Work – Top Fabrication </w:t>
      </w:r>
      <w:r>
        <w:t xml:space="preserve">JSC – </w:t>
      </w:r>
      <w:proofErr w:type="spellStart"/>
      <w:r>
        <w:t>Hoa</w:t>
      </w:r>
      <w:proofErr w:type="spellEnd"/>
      <w:r>
        <w:t xml:space="preserve"> Lac Hi-Tech Zone, </w:t>
      </w:r>
      <w:proofErr w:type="spellStart"/>
      <w:r>
        <w:t>Thach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commune, </w:t>
      </w:r>
      <w:proofErr w:type="spellStart"/>
      <w:r>
        <w:t>Thach</w:t>
      </w:r>
      <w:proofErr w:type="spellEnd"/>
      <w:r>
        <w:t xml:space="preserve"> That District, Hanoi.</w:t>
      </w:r>
    </w:p>
    <w:p w:rsidR="00896FAC" w:rsidRDefault="00896FAC" w:rsidP="00896FAC">
      <w:pPr>
        <w:pStyle w:val="ListParagraph"/>
        <w:numPr>
          <w:ilvl w:val="0"/>
          <w:numId w:val="2"/>
        </w:numPr>
        <w:ind w:left="1066" w:hanging="357"/>
        <w:contextualSpacing w:val="0"/>
      </w:pPr>
      <w:r>
        <w:t>Expected contents:</w:t>
      </w:r>
    </w:p>
    <w:p w:rsidR="00896FAC" w:rsidRDefault="00896FAC" w:rsidP="00896FAC">
      <w:pPr>
        <w:pStyle w:val="ListParagraph"/>
        <w:numPr>
          <w:ilvl w:val="0"/>
          <w:numId w:val="3"/>
        </w:numPr>
        <w:ind w:left="1560"/>
        <w:contextualSpacing w:val="0"/>
      </w:pPr>
      <w:r>
        <w:t>Report the results of business production operation of the Company in 2014, operation plans in 2015.</w:t>
      </w:r>
    </w:p>
    <w:p w:rsidR="00896FAC" w:rsidRDefault="00896FAC" w:rsidP="00896FAC">
      <w:pPr>
        <w:pStyle w:val="ListParagraph"/>
        <w:numPr>
          <w:ilvl w:val="0"/>
          <w:numId w:val="3"/>
        </w:numPr>
        <w:ind w:left="1560"/>
        <w:contextualSpacing w:val="0"/>
      </w:pPr>
      <w:r>
        <w:t>Report of BOD</w:t>
      </w:r>
    </w:p>
    <w:p w:rsidR="00896FAC" w:rsidRDefault="00896FAC" w:rsidP="00896FAC">
      <w:pPr>
        <w:pStyle w:val="ListParagraph"/>
        <w:numPr>
          <w:ilvl w:val="0"/>
          <w:numId w:val="3"/>
        </w:numPr>
        <w:ind w:left="1560"/>
        <w:contextualSpacing w:val="0"/>
      </w:pPr>
      <w:r>
        <w:t>Report of SB</w:t>
      </w:r>
    </w:p>
    <w:p w:rsidR="00896FAC" w:rsidRDefault="00896FAC" w:rsidP="00896FAC">
      <w:pPr>
        <w:pStyle w:val="ListParagraph"/>
        <w:numPr>
          <w:ilvl w:val="0"/>
          <w:numId w:val="3"/>
        </w:numPr>
        <w:ind w:left="1560"/>
        <w:contextualSpacing w:val="0"/>
      </w:pPr>
      <w:r>
        <w:t>Contents submitted AGM</w:t>
      </w:r>
    </w:p>
    <w:p w:rsidR="00896FAC" w:rsidRDefault="00896FAC" w:rsidP="00896FAC">
      <w:pPr>
        <w:pStyle w:val="ListParagraph"/>
        <w:numPr>
          <w:ilvl w:val="0"/>
          <w:numId w:val="3"/>
        </w:numPr>
        <w:ind w:left="1560"/>
        <w:contextualSpacing w:val="0"/>
      </w:pPr>
      <w:r>
        <w:t>Other problems</w:t>
      </w:r>
    </w:p>
    <w:p w:rsidR="00896FAC" w:rsidRDefault="00896FAC" w:rsidP="00896FAC">
      <w:pPr>
        <w:pStyle w:val="ListParagraph"/>
        <w:numPr>
          <w:ilvl w:val="0"/>
          <w:numId w:val="2"/>
        </w:numPr>
      </w:pPr>
      <w:r>
        <w:t>Voting:</w:t>
      </w:r>
    </w:p>
    <w:p w:rsidR="00896FAC" w:rsidRDefault="005532BD" w:rsidP="00896FAC">
      <w:pPr>
        <w:pStyle w:val="ListParagraph"/>
        <w:numPr>
          <w:ilvl w:val="0"/>
          <w:numId w:val="1"/>
        </w:numPr>
        <w:ind w:left="1560"/>
      </w:pPr>
      <w:r>
        <w:t>Agrees/votes: 5/5, rate 100%</w:t>
      </w:r>
    </w:p>
    <w:p w:rsidR="005532BD" w:rsidRDefault="005532BD" w:rsidP="00896FAC">
      <w:pPr>
        <w:pStyle w:val="ListParagraph"/>
        <w:numPr>
          <w:ilvl w:val="0"/>
          <w:numId w:val="1"/>
        </w:numPr>
        <w:ind w:left="1560"/>
      </w:pPr>
      <w:r>
        <w:t>Disagrees/votes: 0/5, rate 0%</w:t>
      </w:r>
    </w:p>
    <w:p w:rsidR="005532BD" w:rsidRPr="005532BD" w:rsidRDefault="005532BD" w:rsidP="005532BD">
      <w:pPr>
        <w:pStyle w:val="ListParagraph"/>
        <w:numPr>
          <w:ilvl w:val="0"/>
          <w:numId w:val="1"/>
        </w:numPr>
      </w:pPr>
      <w:r>
        <w:rPr>
          <w:b/>
        </w:rPr>
        <w:t>Assigning BOM of the company to direct implementing the following contents</w:t>
      </w:r>
    </w:p>
    <w:p w:rsidR="005532BD" w:rsidRDefault="005532BD" w:rsidP="005532BD">
      <w:pPr>
        <w:pStyle w:val="ListParagraph"/>
        <w:numPr>
          <w:ilvl w:val="0"/>
          <w:numId w:val="2"/>
        </w:numPr>
        <w:ind w:left="1560"/>
      </w:pPr>
      <w:r>
        <w:t xml:space="preserve">Implementing the procedure of closing the attended shareholders according to Enterprise Law, Securities Law and other related legal documents of </w:t>
      </w:r>
      <w:r w:rsidRPr="005532BD">
        <w:t>State Security Commission of Vietnam</w:t>
      </w:r>
      <w:r>
        <w:t xml:space="preserve"> and </w:t>
      </w:r>
      <w:r w:rsidRPr="005532BD">
        <w:t>Vietnam Securities Depository</w:t>
      </w:r>
      <w:r>
        <w:t>.</w:t>
      </w:r>
    </w:p>
    <w:p w:rsidR="005532BD" w:rsidRDefault="005532BD" w:rsidP="005532BD">
      <w:pPr>
        <w:pStyle w:val="ListParagraph"/>
        <w:numPr>
          <w:ilvl w:val="0"/>
          <w:numId w:val="2"/>
        </w:numPr>
        <w:ind w:left="1560"/>
      </w:pPr>
      <w:r>
        <w:t>Drafting Meeting programs, Meeting resolutions, preparing the annual report 2014, report of implementing investment projects 2014, plans of investment 2015 and other documents</w:t>
      </w:r>
    </w:p>
    <w:p w:rsidR="005532BD" w:rsidRDefault="005532BD" w:rsidP="005532BD">
      <w:pPr>
        <w:pStyle w:val="ListParagraph"/>
        <w:numPr>
          <w:ilvl w:val="0"/>
          <w:numId w:val="2"/>
        </w:numPr>
        <w:ind w:left="1560"/>
      </w:pPr>
      <w:r>
        <w:t>Announcing to shareholders programs, time, holding place</w:t>
      </w:r>
      <w:r w:rsidR="00BD2B1E">
        <w:t xml:space="preserve"> according to Enterprise Law, Securities Law, Charter Company and other related legal documents.</w:t>
      </w:r>
    </w:p>
    <w:p w:rsidR="00BD2B1E" w:rsidRDefault="00BD2B1E" w:rsidP="00BD2B1E">
      <w:pPr>
        <w:pStyle w:val="ListParagraph"/>
        <w:numPr>
          <w:ilvl w:val="0"/>
          <w:numId w:val="2"/>
        </w:numPr>
        <w:ind w:left="1560"/>
      </w:pPr>
      <w:r>
        <w:t>Other activities serving meeting suitable with authorities of BOD according to Enterprise Law, Securities Law, Charter Company and other related legal documents.</w:t>
      </w:r>
    </w:p>
    <w:p w:rsidR="00BD2B1E" w:rsidRDefault="00BD2B1E" w:rsidP="00BD2B1E">
      <w:pPr>
        <w:pStyle w:val="ListParagraph"/>
        <w:numPr>
          <w:ilvl w:val="0"/>
          <w:numId w:val="2"/>
        </w:numPr>
      </w:pPr>
      <w:r>
        <w:t>Voting:</w:t>
      </w:r>
    </w:p>
    <w:p w:rsidR="00BD2B1E" w:rsidRDefault="00BD2B1E" w:rsidP="00BD2B1E">
      <w:pPr>
        <w:pStyle w:val="ListParagraph"/>
        <w:numPr>
          <w:ilvl w:val="0"/>
          <w:numId w:val="1"/>
        </w:numPr>
        <w:ind w:left="1560"/>
      </w:pPr>
      <w:r>
        <w:t>Agrees/votes: 5/5, rate 100%</w:t>
      </w:r>
    </w:p>
    <w:p w:rsidR="00BD2B1E" w:rsidRDefault="00BD2B1E" w:rsidP="00BD2B1E">
      <w:pPr>
        <w:pStyle w:val="ListParagraph"/>
        <w:numPr>
          <w:ilvl w:val="0"/>
          <w:numId w:val="1"/>
        </w:numPr>
        <w:ind w:left="1560"/>
      </w:pPr>
      <w:r>
        <w:t>Disagrees/votes: 0/5, rate 0%</w:t>
      </w:r>
    </w:p>
    <w:p w:rsidR="00BD2B1E" w:rsidRPr="00896FAC" w:rsidRDefault="00BD2B1E" w:rsidP="00BD2B1E">
      <w:pPr>
        <w:ind w:firstLine="709"/>
      </w:pPr>
      <w:r>
        <w:t>The meeting of BOD ended at 10h30. Attended members agreed with these above contents</w:t>
      </w:r>
    </w:p>
    <w:sectPr w:rsidR="00BD2B1E" w:rsidRPr="00896FAC" w:rsidSect="007F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C8B"/>
    <w:multiLevelType w:val="hybridMultilevel"/>
    <w:tmpl w:val="3572BFC8"/>
    <w:lvl w:ilvl="0" w:tplc="040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0E30051"/>
    <w:multiLevelType w:val="hybridMultilevel"/>
    <w:tmpl w:val="2CA40A1C"/>
    <w:lvl w:ilvl="0" w:tplc="78388692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ECA6276"/>
    <w:multiLevelType w:val="hybridMultilevel"/>
    <w:tmpl w:val="CB203B8A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96FAC"/>
    <w:rsid w:val="000D41F2"/>
    <w:rsid w:val="000E7484"/>
    <w:rsid w:val="003D62F3"/>
    <w:rsid w:val="0043026A"/>
    <w:rsid w:val="00531A78"/>
    <w:rsid w:val="005532BD"/>
    <w:rsid w:val="00564C61"/>
    <w:rsid w:val="007F354B"/>
    <w:rsid w:val="00875F0C"/>
    <w:rsid w:val="00896FAC"/>
    <w:rsid w:val="00B76E22"/>
    <w:rsid w:val="00BD2B1E"/>
    <w:rsid w:val="00D467A0"/>
    <w:rsid w:val="00ED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2015-02-05T03:48:00Z</dcterms:created>
  <dcterms:modified xsi:type="dcterms:W3CDTF">2015-02-05T03:48:00Z</dcterms:modified>
</cp:coreProperties>
</file>